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90" w:rsidRDefault="002373FD" w:rsidP="00F14EC6">
      <w:pPr>
        <w:spacing w:after="0" w:line="240" w:lineRule="auto"/>
        <w:rPr>
          <w:rFonts w:ascii="Times New Roman" w:hAnsi="Times New Roman" w:cs="Times New Roman"/>
          <w:b/>
          <w:sz w:val="24"/>
          <w:szCs w:val="24"/>
        </w:rPr>
      </w:pPr>
      <w:r w:rsidRPr="002373FD">
        <w:rPr>
          <w:rFonts w:ascii="Times New Roman" w:hAnsi="Times New Roman" w:cs="Times New Roman"/>
          <w:b/>
          <w:bCs/>
          <w:sz w:val="24"/>
          <w:szCs w:val="24"/>
          <w:lang w:val="fr-BE"/>
        </w:rPr>
        <w:t>Effets d’un programme d’activité physique intergénérationnel réunissant seniors et enfants d’âge préscolaire</w:t>
      </w:r>
      <w:r w:rsidRPr="002373FD">
        <w:rPr>
          <w:rFonts w:ascii="Times New Roman" w:hAnsi="Times New Roman" w:cs="Times New Roman"/>
          <w:b/>
          <w:sz w:val="24"/>
          <w:szCs w:val="24"/>
        </w:rPr>
        <w:t xml:space="preserve"> </w:t>
      </w:r>
    </w:p>
    <w:p w:rsidR="00F14EC6" w:rsidRDefault="00F14EC6" w:rsidP="00F14EC6">
      <w:pPr>
        <w:spacing w:after="0" w:line="240" w:lineRule="auto"/>
        <w:rPr>
          <w:rFonts w:ascii="Times New Roman" w:hAnsi="Times New Roman" w:cs="Times New Roman"/>
          <w:b/>
          <w:sz w:val="24"/>
          <w:szCs w:val="24"/>
        </w:rPr>
      </w:pPr>
    </w:p>
    <w:p w:rsidR="003C2FFB" w:rsidRDefault="002373FD" w:rsidP="00F14EC6">
      <w:pPr>
        <w:spacing w:after="0" w:line="240" w:lineRule="auto"/>
        <w:rPr>
          <w:rFonts w:ascii="Times New Roman" w:hAnsi="Times New Roman" w:cs="Times New Roman"/>
          <w:i/>
          <w:sz w:val="24"/>
          <w:szCs w:val="24"/>
          <w:lang w:val="fr-BE"/>
        </w:rPr>
      </w:pPr>
      <w:r>
        <w:rPr>
          <w:rFonts w:ascii="Times New Roman" w:hAnsi="Times New Roman" w:cs="Times New Roman"/>
          <w:i/>
          <w:sz w:val="24"/>
          <w:szCs w:val="24"/>
          <w:lang w:val="fr-BE"/>
        </w:rPr>
        <w:t>Alexandre Mouton</w:t>
      </w:r>
      <w:r w:rsidR="003C2FFB">
        <w:rPr>
          <w:rFonts w:ascii="Times New Roman" w:hAnsi="Times New Roman" w:cs="Times New Roman"/>
          <w:i/>
          <w:sz w:val="24"/>
          <w:szCs w:val="24"/>
          <w:vertAlign w:val="superscript"/>
          <w:lang w:val="fr-BE"/>
        </w:rPr>
        <w:t>1</w:t>
      </w:r>
      <w:r w:rsidR="003C2FFB" w:rsidRPr="003C2FFB">
        <w:rPr>
          <w:rFonts w:ascii="Times New Roman" w:hAnsi="Times New Roman" w:cs="Times New Roman"/>
          <w:i/>
          <w:sz w:val="24"/>
          <w:szCs w:val="24"/>
          <w:lang w:val="fr-BE"/>
        </w:rPr>
        <w:t xml:space="preserve">, </w:t>
      </w:r>
      <w:r w:rsidR="003C2FFB">
        <w:rPr>
          <w:rFonts w:ascii="Times New Roman" w:hAnsi="Times New Roman" w:cs="Times New Roman"/>
          <w:i/>
          <w:sz w:val="24"/>
          <w:szCs w:val="24"/>
          <w:lang w:val="fr-BE"/>
        </w:rPr>
        <w:t>Ma</w:t>
      </w:r>
      <w:r>
        <w:rPr>
          <w:rFonts w:ascii="Times New Roman" w:hAnsi="Times New Roman" w:cs="Times New Roman"/>
          <w:i/>
          <w:sz w:val="24"/>
          <w:szCs w:val="24"/>
          <w:lang w:val="fr-BE"/>
        </w:rPr>
        <w:t>tthieu Henrioulle</w:t>
      </w:r>
      <w:r>
        <w:rPr>
          <w:rFonts w:ascii="Times New Roman" w:hAnsi="Times New Roman" w:cs="Times New Roman"/>
          <w:i/>
          <w:sz w:val="24"/>
          <w:szCs w:val="24"/>
          <w:vertAlign w:val="superscript"/>
          <w:lang w:val="fr-BE"/>
        </w:rPr>
        <w:t>1</w:t>
      </w:r>
      <w:r w:rsidR="003C2FFB" w:rsidRPr="003C2FFB">
        <w:rPr>
          <w:rFonts w:ascii="Times New Roman" w:hAnsi="Times New Roman" w:cs="Times New Roman"/>
          <w:i/>
          <w:sz w:val="24"/>
          <w:szCs w:val="24"/>
          <w:lang w:val="fr-BE"/>
        </w:rPr>
        <w:t xml:space="preserve">, </w:t>
      </w:r>
      <w:r>
        <w:rPr>
          <w:rFonts w:ascii="Times New Roman" w:hAnsi="Times New Roman" w:cs="Times New Roman"/>
          <w:i/>
          <w:sz w:val="24"/>
          <w:szCs w:val="24"/>
          <w:lang w:val="fr-BE"/>
        </w:rPr>
        <w:t>Marc Cloes</w:t>
      </w:r>
      <w:r>
        <w:rPr>
          <w:rFonts w:ascii="Times New Roman" w:hAnsi="Times New Roman" w:cs="Times New Roman"/>
          <w:i/>
          <w:sz w:val="24"/>
          <w:szCs w:val="24"/>
          <w:vertAlign w:val="superscript"/>
          <w:lang w:val="fr-BE"/>
        </w:rPr>
        <w:t>1</w:t>
      </w:r>
      <w:r w:rsidR="003C2FFB" w:rsidRPr="003C2FFB">
        <w:rPr>
          <w:rFonts w:ascii="Times New Roman" w:hAnsi="Times New Roman" w:cs="Times New Roman"/>
          <w:i/>
          <w:sz w:val="24"/>
          <w:szCs w:val="24"/>
          <w:lang w:val="fr-BE"/>
        </w:rPr>
        <w:t>,…</w:t>
      </w:r>
      <w:r w:rsidR="003C2FFB">
        <w:rPr>
          <w:rFonts w:ascii="Times New Roman" w:hAnsi="Times New Roman" w:cs="Times New Roman"/>
          <w:i/>
          <w:sz w:val="24"/>
          <w:szCs w:val="24"/>
          <w:lang w:val="fr-BE"/>
        </w:rPr>
        <w:t xml:space="preserve"> </w:t>
      </w:r>
      <w:r w:rsidR="003C2FFB" w:rsidRPr="003C2FFB">
        <w:rPr>
          <w:rFonts w:ascii="Times New Roman" w:hAnsi="Times New Roman" w:cs="Times New Roman"/>
          <w:i/>
          <w:sz w:val="24"/>
          <w:szCs w:val="24"/>
          <w:lang w:val="fr-BE"/>
        </w:rPr>
        <w:t>(</w:t>
      </w:r>
      <w:r w:rsidR="003C2FFB" w:rsidRPr="003C2FFB">
        <w:rPr>
          <w:rFonts w:ascii="Times New Roman" w:hAnsi="Times New Roman" w:cs="Times New Roman"/>
          <w:i/>
          <w:sz w:val="24"/>
          <w:szCs w:val="24"/>
        </w:rPr>
        <w:t>Times New Roman, 12</w:t>
      </w:r>
      <w:r w:rsidR="003C2FFB">
        <w:rPr>
          <w:rFonts w:ascii="Times New Roman" w:hAnsi="Times New Roman" w:cs="Times New Roman"/>
          <w:i/>
          <w:sz w:val="24"/>
          <w:szCs w:val="24"/>
        </w:rPr>
        <w:t xml:space="preserve">, </w:t>
      </w:r>
      <w:r w:rsidR="003C2FFB" w:rsidRPr="003C2FFB">
        <w:rPr>
          <w:rFonts w:ascii="Times New Roman" w:hAnsi="Times New Roman" w:cs="Times New Roman"/>
          <w:i/>
          <w:sz w:val="24"/>
          <w:szCs w:val="24"/>
          <w:lang w:val="fr-BE"/>
        </w:rPr>
        <w:t>italique</w:t>
      </w:r>
      <w:r w:rsidR="003C2FFB">
        <w:rPr>
          <w:rFonts w:ascii="Times New Roman" w:hAnsi="Times New Roman" w:cs="Times New Roman"/>
          <w:i/>
          <w:sz w:val="24"/>
          <w:szCs w:val="24"/>
          <w:lang w:val="fr-BE"/>
        </w:rPr>
        <w:t>)</w:t>
      </w:r>
    </w:p>
    <w:p w:rsidR="00F14EC6" w:rsidRDefault="00F14EC6" w:rsidP="00F14EC6">
      <w:pPr>
        <w:spacing w:after="0" w:line="240" w:lineRule="auto"/>
        <w:rPr>
          <w:rFonts w:ascii="Times New Roman" w:hAnsi="Times New Roman" w:cs="Times New Roman"/>
          <w:i/>
          <w:sz w:val="24"/>
          <w:szCs w:val="24"/>
          <w:lang w:val="fr-BE"/>
        </w:rPr>
      </w:pPr>
    </w:p>
    <w:p w:rsidR="00F14EC6" w:rsidRDefault="003C2FFB" w:rsidP="002373FD">
      <w:pPr>
        <w:spacing w:after="0" w:line="240" w:lineRule="auto"/>
        <w:rPr>
          <w:rFonts w:ascii="Times New Roman" w:hAnsi="Times New Roman" w:cs="Times New Roman"/>
          <w:i/>
          <w:sz w:val="24"/>
          <w:szCs w:val="24"/>
          <w:lang w:val="fr-BE"/>
        </w:rPr>
      </w:pPr>
      <w:r>
        <w:rPr>
          <w:rFonts w:ascii="Times New Roman" w:hAnsi="Times New Roman" w:cs="Times New Roman"/>
          <w:i/>
          <w:sz w:val="24"/>
          <w:szCs w:val="24"/>
          <w:vertAlign w:val="superscript"/>
          <w:lang w:val="fr-BE"/>
        </w:rPr>
        <w:t>1</w:t>
      </w:r>
      <w:r w:rsidR="00A86F00">
        <w:rPr>
          <w:rFonts w:ascii="Times New Roman" w:hAnsi="Times New Roman" w:cs="Times New Roman"/>
          <w:i/>
          <w:sz w:val="24"/>
          <w:szCs w:val="24"/>
          <w:vertAlign w:val="superscript"/>
          <w:lang w:val="fr-BE"/>
        </w:rPr>
        <w:t xml:space="preserve"> </w:t>
      </w:r>
      <w:r w:rsidR="002373FD">
        <w:rPr>
          <w:rFonts w:ascii="Times New Roman" w:hAnsi="Times New Roman" w:cs="Times New Roman"/>
          <w:i/>
          <w:sz w:val="24"/>
          <w:szCs w:val="24"/>
          <w:lang w:val="fr-BE"/>
        </w:rPr>
        <w:t>Université de Liège (Liège, Belgique)</w:t>
      </w:r>
      <w:r w:rsidR="00A86F00">
        <w:rPr>
          <w:rFonts w:ascii="Times New Roman" w:hAnsi="Times New Roman" w:cs="Times New Roman"/>
          <w:i/>
          <w:sz w:val="24"/>
          <w:szCs w:val="24"/>
          <w:lang w:val="fr-BE"/>
        </w:rPr>
        <w:t xml:space="preserve"> </w:t>
      </w:r>
    </w:p>
    <w:p w:rsidR="00F14EC6" w:rsidRDefault="00F14EC6" w:rsidP="00F14EC6">
      <w:pPr>
        <w:spacing w:after="0" w:line="240" w:lineRule="auto"/>
        <w:rPr>
          <w:rFonts w:ascii="Times New Roman" w:hAnsi="Times New Roman" w:cs="Times New Roman"/>
          <w:i/>
          <w:sz w:val="24"/>
          <w:szCs w:val="24"/>
          <w:lang w:val="fr-BE"/>
        </w:rPr>
      </w:pPr>
    </w:p>
    <w:p w:rsidR="00F14EC6" w:rsidRDefault="00F14EC6" w:rsidP="00F14EC6">
      <w:pPr>
        <w:spacing w:after="0" w:line="240" w:lineRule="auto"/>
        <w:rPr>
          <w:rFonts w:ascii="Times New Roman" w:hAnsi="Times New Roman" w:cs="Times New Roman"/>
          <w:b/>
          <w:sz w:val="24"/>
          <w:szCs w:val="24"/>
          <w:lang w:val="fr-BE"/>
        </w:rPr>
      </w:pPr>
      <w:r w:rsidRPr="00C77FC8">
        <w:rPr>
          <w:rFonts w:ascii="Times New Roman" w:hAnsi="Times New Roman" w:cs="Times New Roman"/>
          <w:b/>
          <w:sz w:val="24"/>
          <w:szCs w:val="24"/>
          <w:lang w:val="fr-BE"/>
        </w:rPr>
        <w:t>Introduction et objectifs</w:t>
      </w:r>
      <w:r w:rsidR="00A86F00">
        <w:rPr>
          <w:rFonts w:ascii="Times New Roman" w:hAnsi="Times New Roman" w:cs="Times New Roman"/>
          <w:b/>
          <w:sz w:val="24"/>
          <w:szCs w:val="24"/>
          <w:lang w:val="fr-BE"/>
        </w:rPr>
        <w:t xml:space="preserve"> de la pratique exemplative</w:t>
      </w:r>
    </w:p>
    <w:p w:rsidR="00F14EC6" w:rsidRDefault="00F14EC6" w:rsidP="00F14EC6">
      <w:pPr>
        <w:spacing w:after="0" w:line="240" w:lineRule="auto"/>
        <w:rPr>
          <w:rFonts w:ascii="Times New Roman" w:hAnsi="Times New Roman" w:cs="Times New Roman"/>
          <w:b/>
          <w:sz w:val="24"/>
          <w:szCs w:val="24"/>
          <w:lang w:val="fr-BE"/>
        </w:rPr>
      </w:pPr>
    </w:p>
    <w:p w:rsidR="00A86F00" w:rsidRDefault="00B33DE7" w:rsidP="00B7215D">
      <w:pPr>
        <w:spacing w:after="0" w:line="240" w:lineRule="auto"/>
        <w:jc w:val="both"/>
        <w:rPr>
          <w:rFonts w:ascii="Times New Roman" w:hAnsi="Times New Roman" w:cs="Times New Roman"/>
          <w:b/>
          <w:sz w:val="24"/>
          <w:szCs w:val="24"/>
          <w:lang w:val="fr-BE"/>
        </w:rPr>
      </w:pPr>
      <w:r w:rsidRPr="00B33DE7">
        <w:rPr>
          <w:rFonts w:ascii="Times New Roman" w:hAnsi="Times New Roman" w:cs="Times New Roman"/>
          <w:bCs/>
          <w:sz w:val="24"/>
          <w:szCs w:val="24"/>
          <w:lang w:val="fr-BE"/>
        </w:rPr>
        <w:t>Pour la première fois dans notre histoire, la génération d’enfants actuelle pourrait avoir une espérance de vie inférieure à celle de ses parents</w:t>
      </w:r>
      <w:r w:rsidR="00B7215D">
        <w:rPr>
          <w:rFonts w:ascii="Times New Roman" w:hAnsi="Times New Roman" w:cs="Times New Roman"/>
          <w:bCs/>
          <w:sz w:val="24"/>
          <w:szCs w:val="24"/>
          <w:lang w:val="fr-BE"/>
        </w:rPr>
        <w:t xml:space="preserve"> (</w:t>
      </w:r>
      <w:proofErr w:type="spellStart"/>
      <w:r w:rsidR="00B7215D" w:rsidRPr="00B7215D">
        <w:rPr>
          <w:rFonts w:ascii="Times New Roman" w:hAnsi="Times New Roman" w:cs="Times New Roman"/>
          <w:sz w:val="24"/>
          <w:szCs w:val="24"/>
          <w:lang w:val="fr-BE"/>
        </w:rPr>
        <w:t>Olshansky</w:t>
      </w:r>
      <w:proofErr w:type="spellEnd"/>
      <w:r w:rsidR="00B7215D" w:rsidRPr="00B7215D">
        <w:rPr>
          <w:rFonts w:ascii="Times New Roman" w:hAnsi="Times New Roman" w:cs="Times New Roman"/>
          <w:sz w:val="24"/>
          <w:szCs w:val="24"/>
          <w:lang w:val="fr-BE"/>
        </w:rPr>
        <w:t xml:space="preserve"> et </w:t>
      </w:r>
      <w:proofErr w:type="gramStart"/>
      <w:r w:rsidR="00B7215D" w:rsidRPr="00B7215D">
        <w:rPr>
          <w:rFonts w:ascii="Times New Roman" w:hAnsi="Times New Roman" w:cs="Times New Roman"/>
          <w:sz w:val="24"/>
          <w:szCs w:val="24"/>
          <w:lang w:val="fr-BE"/>
        </w:rPr>
        <w:t>al</w:t>
      </w:r>
      <w:r w:rsidR="00B7215D">
        <w:rPr>
          <w:rFonts w:ascii="Times New Roman" w:hAnsi="Times New Roman" w:cs="Times New Roman"/>
          <w:sz w:val="24"/>
          <w:szCs w:val="24"/>
          <w:lang w:val="fr-BE"/>
        </w:rPr>
        <w:t>.,</w:t>
      </w:r>
      <w:proofErr w:type="gramEnd"/>
      <w:r w:rsidR="00B7215D">
        <w:rPr>
          <w:rFonts w:ascii="Times New Roman" w:hAnsi="Times New Roman" w:cs="Times New Roman"/>
          <w:sz w:val="24"/>
          <w:szCs w:val="24"/>
          <w:lang w:val="fr-BE"/>
        </w:rPr>
        <w:t xml:space="preserve"> </w:t>
      </w:r>
      <w:r w:rsidR="00B7215D" w:rsidRPr="00B7215D">
        <w:rPr>
          <w:rFonts w:ascii="Times New Roman" w:hAnsi="Times New Roman" w:cs="Times New Roman"/>
          <w:sz w:val="24"/>
          <w:szCs w:val="24"/>
          <w:lang w:val="fr-BE"/>
        </w:rPr>
        <w:t>2005</w:t>
      </w:r>
      <w:r w:rsidRPr="00B33DE7">
        <w:rPr>
          <w:rFonts w:ascii="Times New Roman" w:hAnsi="Times New Roman" w:cs="Times New Roman"/>
          <w:bCs/>
          <w:sz w:val="24"/>
          <w:szCs w:val="24"/>
          <w:lang w:val="fr-BE"/>
        </w:rPr>
        <w:t>). Ce constat est lié à l’augmentation de la prévalence de l’inactivité physique, considérée comme le quatrième facteur de risque de mortalité dans le monde (</w:t>
      </w:r>
      <w:r w:rsidR="00B7215D">
        <w:rPr>
          <w:rFonts w:ascii="Times New Roman" w:hAnsi="Times New Roman" w:cs="Times New Roman"/>
          <w:bCs/>
          <w:sz w:val="24"/>
          <w:szCs w:val="24"/>
          <w:lang w:val="fr-BE"/>
        </w:rPr>
        <w:t>WHO, 2009</w:t>
      </w:r>
      <w:r w:rsidRPr="00B33DE7">
        <w:rPr>
          <w:rFonts w:ascii="Times New Roman" w:hAnsi="Times New Roman" w:cs="Times New Roman"/>
          <w:bCs/>
          <w:sz w:val="24"/>
          <w:szCs w:val="24"/>
          <w:lang w:val="fr-BE"/>
        </w:rPr>
        <w:t>). D’autre part, les seniors sont ceux qui pratiquent le moins d’activité physique, engendrant de graves conséquences en matière de santé publique dans notre société occidentale vieillissante (</w:t>
      </w:r>
      <w:r w:rsidR="00B7215D" w:rsidRPr="00B7215D">
        <w:rPr>
          <w:rFonts w:ascii="Times New Roman" w:hAnsi="Times New Roman" w:cs="Times New Roman"/>
          <w:sz w:val="24"/>
          <w:szCs w:val="24"/>
          <w:lang w:val="fr-BE"/>
        </w:rPr>
        <w:t xml:space="preserve">Hallal et </w:t>
      </w:r>
      <w:proofErr w:type="gramStart"/>
      <w:r w:rsidR="00B7215D" w:rsidRPr="00B7215D">
        <w:rPr>
          <w:rFonts w:ascii="Times New Roman" w:hAnsi="Times New Roman" w:cs="Times New Roman"/>
          <w:sz w:val="24"/>
          <w:szCs w:val="24"/>
          <w:lang w:val="fr-BE"/>
        </w:rPr>
        <w:t>al.</w:t>
      </w:r>
      <w:r w:rsidR="00B7215D">
        <w:rPr>
          <w:rFonts w:ascii="Times New Roman" w:hAnsi="Times New Roman" w:cs="Times New Roman"/>
          <w:sz w:val="24"/>
          <w:szCs w:val="24"/>
          <w:lang w:val="fr-BE"/>
        </w:rPr>
        <w:t>,</w:t>
      </w:r>
      <w:proofErr w:type="gramEnd"/>
      <w:r w:rsidR="00B7215D">
        <w:rPr>
          <w:rFonts w:ascii="Times New Roman" w:hAnsi="Times New Roman" w:cs="Times New Roman"/>
          <w:sz w:val="24"/>
          <w:szCs w:val="24"/>
          <w:lang w:val="fr-BE"/>
        </w:rPr>
        <w:t xml:space="preserve"> 2012</w:t>
      </w:r>
      <w:r w:rsidRPr="00B33DE7">
        <w:rPr>
          <w:rFonts w:ascii="Times New Roman" w:hAnsi="Times New Roman" w:cs="Times New Roman"/>
          <w:bCs/>
          <w:sz w:val="24"/>
          <w:szCs w:val="24"/>
          <w:lang w:val="fr-BE"/>
        </w:rPr>
        <w:t>). Face à cette menace, la promotion de l’activité physique via des activités intergénérationnelles semble une démarche prometteuse.</w:t>
      </w:r>
    </w:p>
    <w:p w:rsidR="00A72FAC" w:rsidRDefault="00A72FAC" w:rsidP="00F14EC6">
      <w:pPr>
        <w:spacing w:after="0" w:line="240" w:lineRule="auto"/>
        <w:rPr>
          <w:rFonts w:ascii="Times New Roman" w:hAnsi="Times New Roman" w:cs="Times New Roman"/>
          <w:b/>
          <w:sz w:val="24"/>
          <w:szCs w:val="24"/>
          <w:lang w:val="fr-BE"/>
        </w:rPr>
      </w:pPr>
    </w:p>
    <w:p w:rsidR="00F14EC6" w:rsidRDefault="00A86F00"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 xml:space="preserve">Description de la pratique exemplative </w:t>
      </w:r>
      <w:r w:rsidR="00DF01BD">
        <w:rPr>
          <w:rFonts w:ascii="Times New Roman" w:hAnsi="Times New Roman" w:cs="Times New Roman"/>
          <w:b/>
          <w:sz w:val="24"/>
          <w:szCs w:val="24"/>
          <w:lang w:val="fr-BE"/>
        </w:rPr>
        <w:t>et de la collecte des informations</w:t>
      </w:r>
    </w:p>
    <w:p w:rsidR="00DD05F9" w:rsidRDefault="00DD05F9" w:rsidP="00F14EC6">
      <w:pPr>
        <w:spacing w:after="0" w:line="240" w:lineRule="auto"/>
        <w:rPr>
          <w:rFonts w:ascii="Times New Roman" w:hAnsi="Times New Roman" w:cs="Times New Roman"/>
          <w:b/>
          <w:sz w:val="24"/>
          <w:szCs w:val="24"/>
          <w:lang w:val="fr-BE"/>
        </w:rPr>
      </w:pPr>
    </w:p>
    <w:p w:rsidR="00DD05F9" w:rsidRDefault="00B7215D" w:rsidP="00B7215D">
      <w:pPr>
        <w:spacing w:after="0" w:line="240" w:lineRule="auto"/>
        <w:jc w:val="both"/>
        <w:rPr>
          <w:rFonts w:ascii="Times New Roman" w:hAnsi="Times New Roman" w:cs="Times New Roman"/>
          <w:b/>
          <w:sz w:val="24"/>
          <w:szCs w:val="24"/>
          <w:lang w:val="fr-BE"/>
        </w:rPr>
      </w:pPr>
      <w:r w:rsidRPr="00B7215D">
        <w:rPr>
          <w:rFonts w:ascii="Times New Roman" w:hAnsi="Times New Roman" w:cs="Times New Roman"/>
          <w:bCs/>
          <w:sz w:val="24"/>
          <w:szCs w:val="24"/>
          <w:lang w:val="fr-BE"/>
        </w:rPr>
        <w:t>Pendant 8 semaines, 20 enfants (5± 0,7 ans) et 17 seniors (66,3±6,3 ans) non institutionnalisés ont participé à une séance hebdomadaire d’activité physique intergénérationnelle. Un groupe contrôle de 11 seniors (60,9± 8,6ans) faisait également partie de l’étude. Validé par un groupe de 6 experts, le programme d’activité physique visait au développement de la condition physique du senior tout en favorisant les échanges avec les enfants. Un questionnaire a été adressé aux deux publics (complété par les parents des enfants) avant et après l’intervention. Les seniors ont également réalisé une batterie de tests physiques à ces deux périodes.</w:t>
      </w:r>
    </w:p>
    <w:p w:rsidR="00A72FAC" w:rsidRDefault="00A72FAC" w:rsidP="00F14EC6">
      <w:pPr>
        <w:spacing w:after="0" w:line="240" w:lineRule="auto"/>
        <w:rPr>
          <w:rFonts w:ascii="Times New Roman" w:hAnsi="Times New Roman" w:cs="Times New Roman"/>
          <w:b/>
          <w:sz w:val="24"/>
          <w:szCs w:val="24"/>
          <w:lang w:val="fr-BE"/>
        </w:rPr>
      </w:pPr>
    </w:p>
    <w:p w:rsidR="00F14EC6" w:rsidRDefault="00DF01BD"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Constats</w:t>
      </w:r>
      <w:r w:rsidR="00F14EC6">
        <w:rPr>
          <w:rFonts w:ascii="Times New Roman" w:hAnsi="Times New Roman" w:cs="Times New Roman"/>
          <w:b/>
          <w:sz w:val="24"/>
          <w:szCs w:val="24"/>
          <w:lang w:val="fr-BE"/>
        </w:rPr>
        <w:t xml:space="preserve"> et </w:t>
      </w:r>
      <w:r w:rsidR="00A86F00">
        <w:rPr>
          <w:rFonts w:ascii="Times New Roman" w:hAnsi="Times New Roman" w:cs="Times New Roman"/>
          <w:b/>
          <w:sz w:val="24"/>
          <w:szCs w:val="24"/>
          <w:lang w:val="fr-BE"/>
        </w:rPr>
        <w:t>implications</w:t>
      </w:r>
    </w:p>
    <w:p w:rsidR="00DD05F9" w:rsidRDefault="00DD05F9" w:rsidP="00F14EC6">
      <w:pPr>
        <w:spacing w:after="0" w:line="240" w:lineRule="auto"/>
        <w:rPr>
          <w:rFonts w:ascii="Times New Roman" w:hAnsi="Times New Roman" w:cs="Times New Roman"/>
          <w:b/>
          <w:sz w:val="24"/>
          <w:szCs w:val="24"/>
          <w:lang w:val="fr-BE"/>
        </w:rPr>
      </w:pPr>
    </w:p>
    <w:p w:rsidR="00B7215D" w:rsidRPr="00B7215D" w:rsidRDefault="00B7215D" w:rsidP="00B7215D">
      <w:pPr>
        <w:spacing w:after="0" w:line="240" w:lineRule="auto"/>
        <w:jc w:val="both"/>
        <w:rPr>
          <w:rFonts w:ascii="Times New Roman" w:hAnsi="Times New Roman" w:cs="Times New Roman"/>
          <w:bCs/>
          <w:sz w:val="24"/>
          <w:szCs w:val="24"/>
          <w:lang w:val="fr-BE"/>
        </w:rPr>
      </w:pPr>
      <w:r w:rsidRPr="00B7215D">
        <w:rPr>
          <w:rFonts w:ascii="Times New Roman" w:hAnsi="Times New Roman" w:cs="Times New Roman"/>
          <w:bCs/>
          <w:sz w:val="24"/>
          <w:szCs w:val="24"/>
          <w:lang w:val="fr-BE"/>
        </w:rPr>
        <w:t xml:space="preserve">Le cycle a permis une augmentation de la pratique d’activité physique au sein de l’environnement familial de l’enfant (parents, grands-parents, amis ; </w:t>
      </w:r>
      <w:r w:rsidRPr="00B7215D">
        <w:rPr>
          <w:rFonts w:ascii="Times New Roman" w:hAnsi="Times New Roman" w:cs="Times New Roman"/>
          <w:bCs/>
          <w:i/>
          <w:sz w:val="24"/>
          <w:szCs w:val="24"/>
          <w:lang w:val="fr-BE"/>
        </w:rPr>
        <w:t>p</w:t>
      </w:r>
      <w:r w:rsidRPr="00B7215D">
        <w:rPr>
          <w:rFonts w:ascii="Times New Roman" w:hAnsi="Times New Roman" w:cs="Times New Roman"/>
          <w:bCs/>
          <w:sz w:val="24"/>
          <w:szCs w:val="24"/>
          <w:lang w:val="fr-BE"/>
        </w:rPr>
        <w:t>&lt;,01). Chez les seniors, le programme a engendré une amélioration de la force des membres inférieurs (</w:t>
      </w:r>
      <w:r w:rsidRPr="00B7215D">
        <w:rPr>
          <w:rFonts w:ascii="Times New Roman" w:hAnsi="Times New Roman" w:cs="Times New Roman"/>
          <w:bCs/>
          <w:i/>
          <w:sz w:val="24"/>
          <w:szCs w:val="24"/>
          <w:lang w:val="fr-BE"/>
        </w:rPr>
        <w:t>p</w:t>
      </w:r>
      <w:r w:rsidRPr="00B7215D">
        <w:rPr>
          <w:rFonts w:ascii="Times New Roman" w:hAnsi="Times New Roman" w:cs="Times New Roman"/>
          <w:bCs/>
          <w:sz w:val="24"/>
          <w:szCs w:val="24"/>
          <w:lang w:val="fr-BE"/>
        </w:rPr>
        <w:t>&lt;,001) et une diminution la motivation extrinsèque (</w:t>
      </w:r>
      <w:r w:rsidRPr="00B7215D">
        <w:rPr>
          <w:rFonts w:ascii="Times New Roman" w:hAnsi="Times New Roman" w:cs="Times New Roman"/>
          <w:bCs/>
          <w:i/>
          <w:sz w:val="24"/>
          <w:szCs w:val="24"/>
          <w:lang w:val="fr-BE"/>
        </w:rPr>
        <w:t>p</w:t>
      </w:r>
      <w:r w:rsidRPr="00B7215D">
        <w:rPr>
          <w:rFonts w:ascii="Times New Roman" w:hAnsi="Times New Roman" w:cs="Times New Roman"/>
          <w:bCs/>
          <w:sz w:val="24"/>
          <w:szCs w:val="24"/>
          <w:lang w:val="fr-BE"/>
        </w:rPr>
        <w:t xml:space="preserve">&lt;,05). Le faible nombre de résultats significatifs obtenus et les améliorations constatées au sein du groupe contrôle invitent cependant à relativiser ces résultats. Cette étude ne permet pas de confirmer l’efficacité de la promotion de l’activité physique intergénérationnelle, tant chez les enfants que chez les seniors. Des études additionnelles sont dès lors nécessaires pour compléter ces résultats. </w:t>
      </w:r>
    </w:p>
    <w:p w:rsidR="00DD05F9" w:rsidRPr="00B7215D" w:rsidRDefault="00DD05F9" w:rsidP="00F14EC6">
      <w:pPr>
        <w:spacing w:after="0" w:line="240" w:lineRule="auto"/>
        <w:rPr>
          <w:rFonts w:ascii="Times New Roman" w:hAnsi="Times New Roman" w:cs="Times New Roman"/>
          <w:b/>
          <w:sz w:val="24"/>
          <w:szCs w:val="24"/>
          <w:lang w:val="fr-BE"/>
        </w:rPr>
      </w:pPr>
    </w:p>
    <w:p w:rsidR="00F14EC6" w:rsidRDefault="00F14EC6"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 xml:space="preserve">Références bibliographiques </w:t>
      </w:r>
    </w:p>
    <w:p w:rsidR="00B7215D" w:rsidRDefault="00B7215D" w:rsidP="00B7215D">
      <w:pPr>
        <w:spacing w:after="0" w:line="240" w:lineRule="auto"/>
        <w:ind w:left="360"/>
        <w:rPr>
          <w:rFonts w:ascii="Times New Roman" w:hAnsi="Times New Roman" w:cs="Times New Roman"/>
          <w:sz w:val="24"/>
          <w:szCs w:val="24"/>
          <w:lang w:val="en-US"/>
        </w:rPr>
      </w:pPr>
      <w:bookmarkStart w:id="0" w:name="_ENREF_71"/>
    </w:p>
    <w:p w:rsidR="00B7215D" w:rsidRPr="00B7215D" w:rsidRDefault="00B7215D" w:rsidP="00B7215D">
      <w:pPr>
        <w:spacing w:after="0" w:line="240" w:lineRule="auto"/>
        <w:rPr>
          <w:rFonts w:ascii="Times New Roman" w:hAnsi="Times New Roman" w:cs="Times New Roman"/>
          <w:sz w:val="24"/>
          <w:szCs w:val="24"/>
          <w:lang w:val="en-US"/>
        </w:rPr>
      </w:pPr>
      <w:proofErr w:type="spellStart"/>
      <w:proofErr w:type="gramStart"/>
      <w:r w:rsidRPr="00B7215D">
        <w:rPr>
          <w:rFonts w:ascii="Times New Roman" w:hAnsi="Times New Roman" w:cs="Times New Roman"/>
          <w:sz w:val="24"/>
          <w:szCs w:val="24"/>
          <w:lang w:val="en-US"/>
        </w:rPr>
        <w:t>Hallal</w:t>
      </w:r>
      <w:proofErr w:type="spellEnd"/>
      <w:r w:rsidRPr="00B7215D">
        <w:rPr>
          <w:rFonts w:ascii="Times New Roman" w:hAnsi="Times New Roman" w:cs="Times New Roman"/>
          <w:sz w:val="24"/>
          <w:szCs w:val="24"/>
          <w:lang w:val="en-US"/>
        </w:rPr>
        <w:t xml:space="preserve"> et al. </w:t>
      </w:r>
      <w:r>
        <w:rPr>
          <w:rFonts w:ascii="Times New Roman" w:hAnsi="Times New Roman" w:cs="Times New Roman"/>
          <w:sz w:val="24"/>
          <w:szCs w:val="24"/>
          <w:lang w:val="en-US"/>
        </w:rPr>
        <w:t>(</w:t>
      </w:r>
      <w:r w:rsidRPr="00B7215D">
        <w:rPr>
          <w:rFonts w:ascii="Times New Roman" w:hAnsi="Times New Roman" w:cs="Times New Roman"/>
          <w:sz w:val="24"/>
          <w:szCs w:val="24"/>
          <w:lang w:val="en-US"/>
        </w:rPr>
        <w:t>2012</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B7215D">
        <w:rPr>
          <w:rFonts w:ascii="Times New Roman" w:hAnsi="Times New Roman" w:cs="Times New Roman"/>
          <w:sz w:val="24"/>
          <w:szCs w:val="24"/>
          <w:lang w:val="en-US"/>
        </w:rPr>
        <w:t xml:space="preserve">Global physical activity levels: surveillance progress, pitfalls, and prospects. </w:t>
      </w:r>
      <w:r w:rsidRPr="00B7215D">
        <w:rPr>
          <w:rFonts w:ascii="Times New Roman" w:hAnsi="Times New Roman" w:cs="Times New Roman"/>
          <w:i/>
          <w:sz w:val="24"/>
          <w:szCs w:val="24"/>
          <w:lang w:val="en-US"/>
        </w:rPr>
        <w:t>Lancet</w:t>
      </w:r>
      <w:r w:rsidRPr="00B7215D">
        <w:rPr>
          <w:rFonts w:ascii="Times New Roman" w:hAnsi="Times New Roman" w:cs="Times New Roman"/>
          <w:sz w:val="24"/>
          <w:szCs w:val="24"/>
          <w:lang w:val="en-US"/>
        </w:rPr>
        <w:t>,</w:t>
      </w:r>
      <w:r w:rsidRPr="00B7215D">
        <w:rPr>
          <w:rFonts w:ascii="Times New Roman" w:hAnsi="Times New Roman" w:cs="Times New Roman"/>
          <w:i/>
          <w:sz w:val="24"/>
          <w:szCs w:val="24"/>
          <w:lang w:val="en-US"/>
        </w:rPr>
        <w:t xml:space="preserve"> </w:t>
      </w:r>
      <w:r w:rsidRPr="00B7215D">
        <w:rPr>
          <w:rFonts w:ascii="Times New Roman" w:hAnsi="Times New Roman" w:cs="Times New Roman"/>
          <w:sz w:val="24"/>
          <w:szCs w:val="24"/>
          <w:lang w:val="en-US"/>
        </w:rPr>
        <w:t>380, 247-257</w:t>
      </w:r>
      <w:bookmarkEnd w:id="0"/>
      <w:r>
        <w:rPr>
          <w:rFonts w:ascii="Times New Roman" w:hAnsi="Times New Roman" w:cs="Times New Roman"/>
          <w:sz w:val="24"/>
          <w:szCs w:val="24"/>
          <w:lang w:val="en-US"/>
        </w:rPr>
        <w:t>.</w:t>
      </w:r>
    </w:p>
    <w:p w:rsidR="00B7215D" w:rsidRPr="00B7215D" w:rsidRDefault="00B7215D" w:rsidP="00B7215D">
      <w:pPr>
        <w:spacing w:after="0" w:line="240" w:lineRule="auto"/>
        <w:rPr>
          <w:rFonts w:ascii="Times New Roman" w:hAnsi="Times New Roman" w:cs="Times New Roman"/>
          <w:sz w:val="24"/>
          <w:szCs w:val="24"/>
          <w:lang w:val="en-US"/>
        </w:rPr>
      </w:pPr>
      <w:proofErr w:type="spellStart"/>
      <w:r w:rsidRPr="00B7215D">
        <w:rPr>
          <w:rFonts w:ascii="Times New Roman" w:hAnsi="Times New Roman" w:cs="Times New Roman"/>
          <w:sz w:val="24"/>
          <w:szCs w:val="24"/>
          <w:lang w:val="fr-BE"/>
        </w:rPr>
        <w:t>Olshansky</w:t>
      </w:r>
      <w:proofErr w:type="spellEnd"/>
      <w:r w:rsidRPr="00B7215D">
        <w:rPr>
          <w:rFonts w:ascii="Times New Roman" w:hAnsi="Times New Roman" w:cs="Times New Roman"/>
          <w:sz w:val="24"/>
          <w:szCs w:val="24"/>
          <w:lang w:val="fr-BE"/>
        </w:rPr>
        <w:t xml:space="preserve"> et al (2005). </w:t>
      </w:r>
      <w:r w:rsidRPr="00B7215D">
        <w:rPr>
          <w:rFonts w:ascii="Times New Roman" w:hAnsi="Times New Roman" w:cs="Times New Roman"/>
          <w:sz w:val="24"/>
          <w:szCs w:val="24"/>
          <w:lang w:val="en-US"/>
        </w:rPr>
        <w:t xml:space="preserve">A Potential Decline in Life Expectancy in the United States in the 21st Century. </w:t>
      </w:r>
      <w:r w:rsidRPr="00B7215D">
        <w:rPr>
          <w:rFonts w:ascii="Times New Roman" w:hAnsi="Times New Roman" w:cs="Times New Roman"/>
          <w:i/>
          <w:sz w:val="24"/>
          <w:szCs w:val="24"/>
          <w:lang w:val="en-US"/>
        </w:rPr>
        <w:t xml:space="preserve">New England Journal of Medicine, </w:t>
      </w:r>
      <w:r w:rsidRPr="00B7215D">
        <w:rPr>
          <w:rFonts w:ascii="Times New Roman" w:hAnsi="Times New Roman" w:cs="Times New Roman"/>
          <w:sz w:val="24"/>
          <w:szCs w:val="24"/>
          <w:lang w:val="en-US"/>
        </w:rPr>
        <w:t>352, 11, 1138-1145</w:t>
      </w:r>
      <w:r>
        <w:rPr>
          <w:rFonts w:ascii="Times New Roman" w:hAnsi="Times New Roman" w:cs="Times New Roman"/>
          <w:sz w:val="24"/>
          <w:szCs w:val="24"/>
          <w:lang w:val="en-US"/>
        </w:rPr>
        <w:t>.</w:t>
      </w:r>
    </w:p>
    <w:p w:rsidR="00B7215D" w:rsidRPr="00B7215D" w:rsidRDefault="00B7215D" w:rsidP="00B7215D">
      <w:pPr>
        <w:spacing w:after="0" w:line="240" w:lineRule="auto"/>
        <w:rPr>
          <w:rFonts w:ascii="Times New Roman" w:hAnsi="Times New Roman" w:cs="Times New Roman"/>
          <w:sz w:val="24"/>
          <w:szCs w:val="24"/>
          <w:lang w:val="en-US"/>
        </w:rPr>
      </w:pPr>
      <w:proofErr w:type="gramStart"/>
      <w:r w:rsidRPr="00B7215D">
        <w:rPr>
          <w:rFonts w:ascii="Times New Roman" w:hAnsi="Times New Roman" w:cs="Times New Roman"/>
          <w:sz w:val="24"/>
          <w:szCs w:val="24"/>
          <w:lang w:val="en-US"/>
        </w:rPr>
        <w:t>World Health Organization</w:t>
      </w:r>
      <w:r>
        <w:rPr>
          <w:rFonts w:ascii="Times New Roman" w:hAnsi="Times New Roman" w:cs="Times New Roman"/>
          <w:sz w:val="24"/>
          <w:szCs w:val="24"/>
          <w:lang w:val="en-US"/>
        </w:rPr>
        <w:t xml:space="preserve"> (2009)</w:t>
      </w:r>
      <w:r w:rsidRPr="00B7215D">
        <w:rPr>
          <w:rFonts w:ascii="Times New Roman" w:hAnsi="Times New Roman" w:cs="Times New Roman"/>
          <w:sz w:val="24"/>
          <w:szCs w:val="24"/>
          <w:lang w:val="en-US"/>
        </w:rPr>
        <w:t>.</w:t>
      </w:r>
      <w:proofErr w:type="gramEnd"/>
      <w:r w:rsidRPr="00B7215D">
        <w:rPr>
          <w:rFonts w:ascii="Times New Roman" w:hAnsi="Times New Roman" w:cs="Times New Roman"/>
          <w:sz w:val="24"/>
          <w:szCs w:val="24"/>
          <w:lang w:val="en-US"/>
        </w:rPr>
        <w:t xml:space="preserve"> </w:t>
      </w:r>
      <w:bookmarkStart w:id="1" w:name="_ENREF_166"/>
      <w:r w:rsidRPr="00B7215D">
        <w:rPr>
          <w:rFonts w:ascii="Times New Roman" w:hAnsi="Times New Roman" w:cs="Times New Roman"/>
          <w:sz w:val="24"/>
          <w:szCs w:val="24"/>
          <w:lang w:val="en-US"/>
        </w:rPr>
        <w:t xml:space="preserve">Global health risks: mortality and burden of disease attributable to selected major risks. </w:t>
      </w:r>
      <w:bookmarkEnd w:id="1"/>
    </w:p>
    <w:p w:rsidR="00F14EC6" w:rsidRPr="00B7215D" w:rsidRDefault="00F14EC6" w:rsidP="00F14EC6">
      <w:pPr>
        <w:spacing w:after="0"/>
        <w:rPr>
          <w:rFonts w:ascii="Times New Roman" w:hAnsi="Times New Roman" w:cs="Times New Roman"/>
          <w:i/>
          <w:sz w:val="24"/>
          <w:szCs w:val="24"/>
          <w:lang w:val="en-US"/>
        </w:rPr>
      </w:pPr>
    </w:p>
    <w:p w:rsidR="00F14EC6" w:rsidRPr="00F14EC6" w:rsidRDefault="00F14EC6" w:rsidP="00F14EC6">
      <w:pPr>
        <w:spacing w:after="0"/>
        <w:rPr>
          <w:rFonts w:ascii="Times New Roman" w:hAnsi="Times New Roman" w:cs="Times New Roman"/>
          <w:b/>
          <w:sz w:val="24"/>
          <w:szCs w:val="24"/>
          <w:lang w:val="fr-BE"/>
        </w:rPr>
      </w:pPr>
      <w:r w:rsidRPr="00F14EC6">
        <w:rPr>
          <w:rFonts w:ascii="Times New Roman" w:hAnsi="Times New Roman" w:cs="Times New Roman"/>
          <w:b/>
          <w:sz w:val="24"/>
          <w:szCs w:val="24"/>
          <w:lang w:val="fr-BE"/>
        </w:rPr>
        <w:t>Nombre de mots </w:t>
      </w:r>
      <w:r w:rsidRPr="00DF01BD">
        <w:rPr>
          <w:rFonts w:ascii="Times New Roman" w:hAnsi="Times New Roman" w:cs="Times New Roman"/>
          <w:sz w:val="24"/>
          <w:szCs w:val="24"/>
          <w:lang w:val="fr-BE"/>
        </w:rPr>
        <w:t xml:space="preserve">(de l’introduction aux </w:t>
      </w:r>
      <w:r w:rsidR="00501496" w:rsidRPr="00DF01BD">
        <w:rPr>
          <w:rFonts w:ascii="Times New Roman" w:hAnsi="Times New Roman" w:cs="Times New Roman"/>
          <w:sz w:val="24"/>
          <w:szCs w:val="24"/>
          <w:lang w:val="fr-BE"/>
        </w:rPr>
        <w:t>impli</w:t>
      </w:r>
      <w:bookmarkStart w:id="2" w:name="_GoBack"/>
      <w:bookmarkEnd w:id="2"/>
      <w:r w:rsidR="00501496" w:rsidRPr="00DF01BD">
        <w:rPr>
          <w:rFonts w:ascii="Times New Roman" w:hAnsi="Times New Roman" w:cs="Times New Roman"/>
          <w:sz w:val="24"/>
          <w:szCs w:val="24"/>
          <w:lang w:val="fr-BE"/>
        </w:rPr>
        <w:t>cations</w:t>
      </w:r>
      <w:r w:rsidRPr="00DF01BD">
        <w:rPr>
          <w:rFonts w:ascii="Times New Roman" w:hAnsi="Times New Roman" w:cs="Times New Roman"/>
          <w:sz w:val="24"/>
          <w:szCs w:val="24"/>
          <w:lang w:val="fr-BE"/>
        </w:rPr>
        <w:t xml:space="preserve"> – maximum 300)</w:t>
      </w:r>
      <w:r w:rsidRPr="00F14EC6">
        <w:rPr>
          <w:rFonts w:ascii="Times New Roman" w:hAnsi="Times New Roman" w:cs="Times New Roman"/>
          <w:b/>
          <w:sz w:val="24"/>
          <w:szCs w:val="24"/>
          <w:lang w:val="fr-BE"/>
        </w:rPr>
        <w:t xml:space="preserve"> : </w:t>
      </w:r>
      <w:r w:rsidR="00B7215D">
        <w:rPr>
          <w:rFonts w:ascii="Times New Roman" w:hAnsi="Times New Roman" w:cs="Times New Roman"/>
          <w:sz w:val="24"/>
          <w:szCs w:val="24"/>
          <w:lang w:val="fr-BE"/>
        </w:rPr>
        <w:t>299</w:t>
      </w:r>
      <w:r w:rsidR="00DF01BD">
        <w:rPr>
          <w:rFonts w:ascii="Times New Roman" w:hAnsi="Times New Roman" w:cs="Times New Roman"/>
          <w:sz w:val="24"/>
          <w:szCs w:val="24"/>
          <w:lang w:val="fr-BE"/>
        </w:rPr>
        <w:t xml:space="preserve"> mots</w:t>
      </w:r>
    </w:p>
    <w:sectPr w:rsidR="00F14EC6" w:rsidRPr="00F14EC6" w:rsidSect="00717D3F">
      <w:headerReference w:type="default" r:id="rId7"/>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FB" w:rsidRDefault="003C2FFB" w:rsidP="003C2FFB">
      <w:pPr>
        <w:spacing w:after="0" w:line="240" w:lineRule="auto"/>
      </w:pPr>
      <w:r>
        <w:separator/>
      </w:r>
    </w:p>
  </w:endnote>
  <w:endnote w:type="continuationSeparator" w:id="0">
    <w:p w:rsidR="003C2FFB" w:rsidRDefault="003C2FFB" w:rsidP="003C2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FB" w:rsidRDefault="003C2FFB" w:rsidP="003C2FFB">
      <w:pPr>
        <w:spacing w:after="0" w:line="240" w:lineRule="auto"/>
      </w:pPr>
      <w:r>
        <w:separator/>
      </w:r>
    </w:p>
  </w:footnote>
  <w:footnote w:type="continuationSeparator" w:id="0">
    <w:p w:rsidR="003C2FFB" w:rsidRDefault="003C2FFB" w:rsidP="003C2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3F" w:rsidRPr="00717D3F" w:rsidRDefault="003C2FFB" w:rsidP="00717D3F">
    <w:pPr>
      <w:spacing w:after="0"/>
      <w:jc w:val="center"/>
      <w:rPr>
        <w:rFonts w:ascii="Times New Roman" w:hAnsi="Times New Roman" w:cs="Times New Roman"/>
        <w:i/>
        <w:sz w:val="19"/>
        <w:szCs w:val="19"/>
        <w:lang w:val="fr-BE"/>
      </w:rPr>
    </w:pPr>
    <w:r w:rsidRPr="00717D3F">
      <w:rPr>
        <w:rFonts w:ascii="Times New Roman" w:hAnsi="Times New Roman" w:cs="Times New Roman"/>
        <w:i/>
        <w:sz w:val="19"/>
        <w:szCs w:val="19"/>
        <w:lang w:val="fr-BE"/>
      </w:rPr>
      <w:t xml:space="preserve">ARIS 2020 – </w:t>
    </w:r>
    <w:r w:rsidR="00717D3F" w:rsidRPr="00717D3F">
      <w:rPr>
        <w:rFonts w:ascii="Times New Roman" w:hAnsi="Times New Roman" w:cs="Times New Roman"/>
        <w:i/>
        <w:sz w:val="19"/>
        <w:szCs w:val="19"/>
        <w:lang w:val="fr-BE"/>
      </w:rPr>
      <w:t>25 au 28 février 2020, Université de Liège, Belgique</w:t>
    </w:r>
  </w:p>
  <w:p w:rsidR="003C2FFB" w:rsidRPr="00717D3F" w:rsidRDefault="003C2FFB" w:rsidP="00717D3F">
    <w:pPr>
      <w:spacing w:after="0"/>
      <w:jc w:val="center"/>
      <w:rPr>
        <w:rFonts w:ascii="Times New Roman" w:hAnsi="Times New Roman" w:cs="Times New Roman"/>
        <w:i/>
        <w:sz w:val="19"/>
        <w:szCs w:val="19"/>
        <w:lang w:val="fr-BE"/>
      </w:rPr>
    </w:pPr>
    <w:r w:rsidRPr="00717D3F">
      <w:rPr>
        <w:rFonts w:ascii="Times New Roman" w:hAnsi="Times New Roman" w:cs="Times New Roman"/>
        <w:i/>
        <w:sz w:val="19"/>
        <w:szCs w:val="19"/>
        <w:lang w:val="fr-BE"/>
      </w:rPr>
      <w:t>Former de</w:t>
    </w:r>
    <w:r w:rsidR="00717D3F" w:rsidRPr="00717D3F">
      <w:rPr>
        <w:rFonts w:ascii="Times New Roman" w:hAnsi="Times New Roman" w:cs="Times New Roman"/>
        <w:i/>
        <w:sz w:val="19"/>
        <w:szCs w:val="19"/>
        <w:lang w:val="fr-BE"/>
      </w:rPr>
      <w:t>s citoyens physiquement éduqués</w:t>
    </w:r>
    <w:r w:rsidRPr="00717D3F">
      <w:rPr>
        <w:rFonts w:ascii="Times New Roman" w:hAnsi="Times New Roman" w:cs="Times New Roman"/>
        <w:i/>
        <w:sz w:val="19"/>
        <w:szCs w:val="19"/>
        <w:lang w:val="fr-BE"/>
      </w:rPr>
      <w:t>: Un défi pour les intervenants en milieux scolaire, sportif et des lo</w:t>
    </w:r>
    <w:r w:rsidR="00717D3F" w:rsidRPr="00717D3F">
      <w:rPr>
        <w:rFonts w:ascii="Times New Roman" w:hAnsi="Times New Roman" w:cs="Times New Roman"/>
        <w:i/>
        <w:sz w:val="19"/>
        <w:szCs w:val="19"/>
        <w:lang w:val="fr-BE"/>
      </w:rPr>
      <w:t>isirs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759"/>
    <w:multiLevelType w:val="hybridMultilevel"/>
    <w:tmpl w:val="EBF6CD5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6D965641"/>
    <w:multiLevelType w:val="hybridMultilevel"/>
    <w:tmpl w:val="50A2A966"/>
    <w:lvl w:ilvl="0" w:tplc="F67A3F7C">
      <w:start w:val="1"/>
      <w:numFmt w:val="decimal"/>
      <w:pStyle w:val="Titre3"/>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rsids>
    <w:rsidRoot w:val="00192090"/>
    <w:rsid w:val="0014314F"/>
    <w:rsid w:val="00192090"/>
    <w:rsid w:val="001A0FB0"/>
    <w:rsid w:val="001B62A6"/>
    <w:rsid w:val="002373FD"/>
    <w:rsid w:val="002459DD"/>
    <w:rsid w:val="003C2FFB"/>
    <w:rsid w:val="0040306B"/>
    <w:rsid w:val="00411055"/>
    <w:rsid w:val="004F79CC"/>
    <w:rsid w:val="00501496"/>
    <w:rsid w:val="00717D3F"/>
    <w:rsid w:val="00A1085F"/>
    <w:rsid w:val="00A72F1E"/>
    <w:rsid w:val="00A72FAC"/>
    <w:rsid w:val="00A86F00"/>
    <w:rsid w:val="00AC3CD2"/>
    <w:rsid w:val="00B33DE7"/>
    <w:rsid w:val="00B527F5"/>
    <w:rsid w:val="00B7215D"/>
    <w:rsid w:val="00C77FC8"/>
    <w:rsid w:val="00D34613"/>
    <w:rsid w:val="00D57415"/>
    <w:rsid w:val="00D64563"/>
    <w:rsid w:val="00DD05F9"/>
    <w:rsid w:val="00DF01BD"/>
    <w:rsid w:val="00E0340A"/>
    <w:rsid w:val="00E50C24"/>
    <w:rsid w:val="00EB21FD"/>
    <w:rsid w:val="00EC4AA8"/>
    <w:rsid w:val="00F14EC6"/>
    <w:rsid w:val="00FA00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90"/>
    <w:rPr>
      <w:lang w:val="fr-CH"/>
    </w:rPr>
  </w:style>
  <w:style w:type="paragraph" w:styleId="Titre3">
    <w:name w:val="heading 3"/>
    <w:basedOn w:val="Normal"/>
    <w:next w:val="Normal"/>
    <w:link w:val="Titre3Car"/>
    <w:autoRedefine/>
    <w:uiPriority w:val="9"/>
    <w:unhideWhenUsed/>
    <w:qFormat/>
    <w:rsid w:val="00EB21FD"/>
    <w:pPr>
      <w:keepNext/>
      <w:keepLines/>
      <w:numPr>
        <w:numId w:val="1"/>
      </w:numPr>
      <w:spacing w:after="0" w:line="480" w:lineRule="auto"/>
      <w:jc w:val="both"/>
      <w:outlineLvl w:val="2"/>
    </w:pPr>
    <w:rPr>
      <w:rFonts w:ascii="Times New Roman" w:eastAsiaTheme="majorEastAsia" w:hAnsi="Times New Roman" w:cstheme="majorBidi"/>
      <w:b/>
      <w:bCs/>
      <w:i/>
      <w:sz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21FD"/>
    <w:rPr>
      <w:rFonts w:ascii="Times New Roman" w:eastAsiaTheme="majorEastAsia" w:hAnsi="Times New Roman" w:cstheme="majorBidi"/>
      <w:b/>
      <w:bCs/>
      <w:i/>
      <w:sz w:val="24"/>
    </w:rPr>
  </w:style>
  <w:style w:type="paragraph" w:styleId="En-tte">
    <w:name w:val="header"/>
    <w:basedOn w:val="Normal"/>
    <w:link w:val="En-tteCar"/>
    <w:uiPriority w:val="99"/>
    <w:unhideWhenUsed/>
    <w:rsid w:val="003C2FFB"/>
    <w:pPr>
      <w:tabs>
        <w:tab w:val="center" w:pos="4536"/>
        <w:tab w:val="right" w:pos="9072"/>
      </w:tabs>
      <w:spacing w:after="0" w:line="240" w:lineRule="auto"/>
    </w:pPr>
  </w:style>
  <w:style w:type="character" w:customStyle="1" w:styleId="En-tteCar">
    <w:name w:val="En-tête Car"/>
    <w:basedOn w:val="Policepardfaut"/>
    <w:link w:val="En-tte"/>
    <w:uiPriority w:val="99"/>
    <w:rsid w:val="003C2FFB"/>
    <w:rPr>
      <w:lang w:val="fr-CH"/>
    </w:rPr>
  </w:style>
  <w:style w:type="paragraph" w:styleId="Pieddepage">
    <w:name w:val="footer"/>
    <w:basedOn w:val="Normal"/>
    <w:link w:val="PieddepageCar"/>
    <w:unhideWhenUsed/>
    <w:rsid w:val="003C2FF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2FFB"/>
    <w:rPr>
      <w:lang w:val="fr-CH"/>
    </w:rPr>
  </w:style>
  <w:style w:type="paragraph" w:customStyle="1" w:styleId="Impression-DeAObjetDate">
    <w:name w:val="Impression- De: A: Objet: Date"/>
    <w:basedOn w:val="Normal"/>
    <w:rsid w:val="003C2FFB"/>
    <w:pPr>
      <w:pBdr>
        <w:left w:val="single" w:sz="18" w:space="1" w:color="auto"/>
      </w:pBd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character" w:styleId="Lienhypertexte">
    <w:name w:val="Hyperlink"/>
    <w:basedOn w:val="Policepardfaut"/>
    <w:uiPriority w:val="99"/>
    <w:unhideWhenUsed/>
    <w:rsid w:val="00F14EC6"/>
    <w:rPr>
      <w:color w:val="0000FF" w:themeColor="hyperlink"/>
      <w:u w:val="single"/>
    </w:rPr>
  </w:style>
  <w:style w:type="character" w:styleId="Textedelespacerserv">
    <w:name w:val="Placeholder Text"/>
    <w:basedOn w:val="Policepardfaut"/>
    <w:uiPriority w:val="99"/>
    <w:semiHidden/>
    <w:rsid w:val="00DF01B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amouton</dc:creator>
  <cp:lastModifiedBy>amouton</cp:lastModifiedBy>
  <cp:revision>4</cp:revision>
  <dcterms:created xsi:type="dcterms:W3CDTF">2019-05-10T13:46:00Z</dcterms:created>
  <dcterms:modified xsi:type="dcterms:W3CDTF">2019-05-10T13:51:00Z</dcterms:modified>
</cp:coreProperties>
</file>